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DCE9" w14:textId="5E10167A" w:rsidR="00B8509C" w:rsidRDefault="00382C46" w:rsidP="007361BA">
      <w:pPr>
        <w:pStyle w:val="BodyText"/>
        <w:jc w:val="left"/>
        <w:rPr>
          <w:rFonts w:ascii="Calibri" w:hAnsi="Calibri" w:cs="Calibri"/>
          <w:sz w:val="20"/>
        </w:rPr>
      </w:pPr>
      <w:r>
        <w:rPr>
          <w:rFonts w:ascii="Calibri" w:hAnsi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AF5ECF" wp14:editId="7551CC1B">
                <wp:simplePos x="0" y="0"/>
                <wp:positionH relativeFrom="margin">
                  <wp:posOffset>-10795</wp:posOffset>
                </wp:positionH>
                <wp:positionV relativeFrom="margin">
                  <wp:posOffset>291465</wp:posOffset>
                </wp:positionV>
                <wp:extent cx="4212590" cy="685165"/>
                <wp:effectExtent l="0" t="0" r="0" b="0"/>
                <wp:wrapSquare wrapText="bothSides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212590" cy="6851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4327" w14:textId="5CCD040A" w:rsidR="000970EE" w:rsidRPr="00BB36F1" w:rsidRDefault="00777D5A" w:rsidP="00646036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Dr</w:t>
                            </w:r>
                            <w:r w:rsidR="00634C5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A0A0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Mark Waldron</w:t>
                            </w:r>
                          </w:p>
                          <w:p w14:paraId="21263465" w14:textId="517B36F9" w:rsidR="000970EE" w:rsidRPr="00BB36F1" w:rsidRDefault="00676D3B" w:rsidP="00646036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PhD</w:t>
                            </w:r>
                            <w:r w:rsidR="00634C5D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, MSc, BSc</w:t>
                            </w:r>
                          </w:p>
                          <w:p w14:paraId="51B4B8AB" w14:textId="77777777" w:rsidR="000970EE" w:rsidRPr="00646036" w:rsidRDefault="000970EE" w:rsidP="00646036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F5E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-.85pt;margin-top:22.95pt;width:331.7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799D4327" w14:textId="5CCD040A" w:rsidR="000970EE" w:rsidRPr="00BB36F1" w:rsidRDefault="00777D5A" w:rsidP="00646036">
                      <w:pPr>
                        <w:pStyle w:val="BodyText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Dr</w:t>
                      </w:r>
                      <w:r w:rsidR="00634C5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.</w:t>
                      </w:r>
                      <w:r w:rsidR="005A0A0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Mark Waldron</w:t>
                      </w:r>
                    </w:p>
                    <w:p w14:paraId="21263465" w14:textId="517B36F9" w:rsidR="000970EE" w:rsidRPr="00BB36F1" w:rsidRDefault="00676D3B" w:rsidP="00646036">
                      <w:pPr>
                        <w:pStyle w:val="BodyText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PhD</w:t>
                      </w:r>
                      <w:r w:rsidR="00634C5D">
                        <w:rPr>
                          <w:rFonts w:ascii="Calibri" w:hAnsi="Calibri"/>
                          <w:sz w:val="32"/>
                          <w:szCs w:val="32"/>
                        </w:rPr>
                        <w:t>, MSc, BSc</w:t>
                      </w:r>
                    </w:p>
                    <w:p w14:paraId="51B4B8AB" w14:textId="77777777" w:rsidR="000970EE" w:rsidRPr="00646036" w:rsidRDefault="000970EE" w:rsidP="00646036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6AE109" w14:textId="77777777" w:rsidR="00C43705" w:rsidRDefault="00C43705" w:rsidP="0077309F">
      <w:pPr>
        <w:pStyle w:val="BodyText"/>
        <w:rPr>
          <w:rFonts w:ascii="Calibri" w:hAnsi="Calibri" w:cs="Calibri"/>
          <w:sz w:val="20"/>
        </w:rPr>
      </w:pPr>
    </w:p>
    <w:p w14:paraId="14480E88" w14:textId="0F28EE1A" w:rsidR="00C43705" w:rsidRPr="00DB37FC" w:rsidRDefault="00C43705" w:rsidP="0077309F">
      <w:pPr>
        <w:pStyle w:val="BodyText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 xml:space="preserve">Research </w:t>
      </w:r>
      <w:proofErr w:type="spellStart"/>
      <w:r w:rsidRPr="00DB37FC">
        <w:rPr>
          <w:rFonts w:ascii="Calibri" w:hAnsi="Calibri" w:cs="Calibri"/>
          <w:b/>
          <w:color w:val="0070C0"/>
          <w:sz w:val="20"/>
        </w:rPr>
        <w:t>specialisation</w:t>
      </w:r>
      <w:proofErr w:type="spellEnd"/>
      <w:r w:rsidR="007E66FA">
        <w:rPr>
          <w:rFonts w:ascii="Calibri" w:hAnsi="Calibri"/>
          <w:b/>
          <w:noProof/>
          <w:color w:val="0070C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9D51BBF" wp14:editId="3FCAA188">
                <wp:simplePos x="0" y="0"/>
                <wp:positionH relativeFrom="margin">
                  <wp:posOffset>4578985</wp:posOffset>
                </wp:positionH>
                <wp:positionV relativeFrom="margin">
                  <wp:posOffset>308610</wp:posOffset>
                </wp:positionV>
                <wp:extent cx="2006600" cy="2569210"/>
                <wp:effectExtent l="0" t="0" r="0" b="0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06600" cy="25692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131D3" w14:textId="3FA9FFDA" w:rsidR="000970EE" w:rsidRPr="00254875" w:rsidRDefault="007E66FA" w:rsidP="00C4370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  <w:r w:rsidRPr="007E66FA">
                              <w:rPr>
                                <w:i/>
                                <w:iCs/>
                                <w:noProof/>
                                <w:color w:val="808080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9FB0F08" wp14:editId="08834F13">
                                  <wp:extent cx="1781792" cy="2018665"/>
                                  <wp:effectExtent l="0" t="0" r="9525" b="635"/>
                                  <wp:docPr id="8" name="Picture 8" descr="C:\Users\Student\Desktop\Mark Waldron Pi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udent\Desktop\Mark Waldron 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8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201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1BBF" id="AutoShape 5" o:spid="_x0000_s1027" type="#_x0000_t185" style="position:absolute;left:0;text-align:left;margin-left:360.55pt;margin-top:24.3pt;width:158pt;height:202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09C131D3" w14:textId="3FA9FFDA" w:rsidR="000970EE" w:rsidRPr="00254875" w:rsidRDefault="007E66FA" w:rsidP="00C4370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  <w:r w:rsidRPr="007E66FA">
                        <w:rPr>
                          <w:i/>
                          <w:iCs/>
                          <w:noProof/>
                          <w:color w:val="808080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9FB0F08" wp14:editId="08834F13">
                            <wp:extent cx="1781792" cy="2018665"/>
                            <wp:effectExtent l="0" t="0" r="9525" b="635"/>
                            <wp:docPr id="8" name="Picture 8" descr="C:\Users\Student\Desktop\Mark Waldron Pi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udent\Desktop\Mark Waldron 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8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81810" cy="201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B37FC">
        <w:rPr>
          <w:rFonts w:ascii="Calibri" w:hAnsi="Calibri" w:cs="Calibri"/>
          <w:b/>
          <w:color w:val="0070C0"/>
          <w:sz w:val="20"/>
        </w:rPr>
        <w:t>:</w:t>
      </w:r>
      <w:r w:rsidRPr="00DB37FC">
        <w:rPr>
          <w:rFonts w:ascii="Calibri" w:hAnsi="Calibri" w:cs="Calibri"/>
          <w:sz w:val="20"/>
        </w:rPr>
        <w:t xml:space="preserve">  </w:t>
      </w:r>
      <w:r w:rsidR="00D06DDF">
        <w:rPr>
          <w:rFonts w:ascii="Calibri" w:hAnsi="Calibri" w:cs="Calibri"/>
          <w:sz w:val="20"/>
        </w:rPr>
        <w:t xml:space="preserve">Applied Physiology and </w:t>
      </w:r>
      <w:r w:rsidR="00777D5A">
        <w:rPr>
          <w:rFonts w:ascii="Calibri" w:hAnsi="Calibri" w:cs="Calibri"/>
          <w:sz w:val="20"/>
        </w:rPr>
        <w:t>Performance</w:t>
      </w:r>
    </w:p>
    <w:p w14:paraId="2B623F6A" w14:textId="77777777" w:rsidR="00C43705" w:rsidRPr="00DB37FC" w:rsidRDefault="00C43705" w:rsidP="0077309F">
      <w:pPr>
        <w:pStyle w:val="BodyText"/>
        <w:rPr>
          <w:rFonts w:ascii="Calibri" w:hAnsi="Calibri" w:cs="Calibri"/>
          <w:sz w:val="20"/>
        </w:rPr>
      </w:pPr>
    </w:p>
    <w:p w14:paraId="73278E56" w14:textId="4315B1FD" w:rsidR="00C54D62" w:rsidRPr="00DB37FC" w:rsidRDefault="00C43705" w:rsidP="00DB37FC">
      <w:pPr>
        <w:jc w:val="both"/>
        <w:rPr>
          <w:rFonts w:ascii="Calibri" w:hAnsi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Experience:</w:t>
      </w:r>
      <w:r w:rsidRPr="00DB37FC">
        <w:rPr>
          <w:rFonts w:ascii="Calibri" w:hAnsi="Calibri" w:cs="Calibri"/>
          <w:sz w:val="20"/>
        </w:rPr>
        <w:t xml:space="preserve"> </w:t>
      </w:r>
      <w:proofErr w:type="spellStart"/>
      <w:r w:rsidR="007E66FA" w:rsidRPr="007E66FA">
        <w:rPr>
          <w:rFonts w:ascii="Calibri" w:hAnsi="Calibri" w:cs="Calibri"/>
          <w:sz w:val="20"/>
        </w:rPr>
        <w:t>Dr</w:t>
      </w:r>
      <w:r w:rsidR="006A041B">
        <w:rPr>
          <w:rFonts w:ascii="Calibri" w:hAnsi="Calibri" w:cs="Calibri"/>
          <w:sz w:val="20"/>
        </w:rPr>
        <w:t>.</w:t>
      </w:r>
      <w:proofErr w:type="spellEnd"/>
      <w:r w:rsidR="007E66FA" w:rsidRPr="007E66FA">
        <w:rPr>
          <w:rFonts w:ascii="Calibri" w:hAnsi="Calibri" w:cs="Calibri"/>
          <w:sz w:val="20"/>
        </w:rPr>
        <w:t xml:space="preserve"> Mark Waldron is a Senior Lecturer in Sports and Exercise Sciences at Swansea University</w:t>
      </w:r>
      <w:r w:rsidR="007E66FA">
        <w:rPr>
          <w:rFonts w:ascii="Calibri" w:hAnsi="Calibri" w:cs="Calibri"/>
          <w:sz w:val="20"/>
        </w:rPr>
        <w:t xml:space="preserve"> (UK)</w:t>
      </w:r>
      <w:r w:rsidR="007E66FA" w:rsidRPr="007E66FA">
        <w:rPr>
          <w:rFonts w:ascii="Calibri" w:hAnsi="Calibri" w:cs="Calibri"/>
          <w:sz w:val="20"/>
        </w:rPr>
        <w:t xml:space="preserve"> and a Senior Research Fellow at the University of </w:t>
      </w:r>
      <w:r w:rsidR="007E66FA">
        <w:rPr>
          <w:rFonts w:ascii="Calibri" w:hAnsi="Calibri" w:cs="Calibri"/>
          <w:sz w:val="20"/>
        </w:rPr>
        <w:t>the Sunshine Coast</w:t>
      </w:r>
      <w:r w:rsidR="007E66FA" w:rsidRPr="007E66FA">
        <w:rPr>
          <w:rFonts w:ascii="Calibri" w:hAnsi="Calibri" w:cs="Calibri"/>
          <w:sz w:val="20"/>
        </w:rPr>
        <w:t>, Australia. Mark is also the Performance Physiology lead for the Welsh Institute of Performance Science. He has</w:t>
      </w:r>
      <w:r w:rsidR="006A041B">
        <w:rPr>
          <w:rFonts w:ascii="Calibri" w:hAnsi="Calibri" w:cs="Calibri"/>
          <w:sz w:val="20"/>
        </w:rPr>
        <w:t xml:space="preserve"> 13 years of experience working in sports and exercise sciences, across a range of settings, including his work</w:t>
      </w:r>
      <w:r w:rsidR="007E66FA" w:rsidRPr="007E66FA">
        <w:rPr>
          <w:rFonts w:ascii="Calibri" w:hAnsi="Calibri" w:cs="Calibri"/>
          <w:sz w:val="20"/>
        </w:rPr>
        <w:t xml:space="preserve"> as a Senior Physiologist at the Defence and Sci</w:t>
      </w:r>
      <w:r w:rsidR="007E66FA">
        <w:rPr>
          <w:rFonts w:ascii="Calibri" w:hAnsi="Calibri" w:cs="Calibri"/>
          <w:sz w:val="20"/>
        </w:rPr>
        <w:t>ence Technology Laboratory (</w:t>
      </w:r>
      <w:proofErr w:type="spellStart"/>
      <w:r w:rsidR="007E66FA">
        <w:rPr>
          <w:rFonts w:ascii="Calibri" w:hAnsi="Calibri" w:cs="Calibri"/>
          <w:sz w:val="20"/>
        </w:rPr>
        <w:t>Dstl</w:t>
      </w:r>
      <w:proofErr w:type="spellEnd"/>
      <w:r w:rsidR="007E66FA" w:rsidRPr="007E66FA">
        <w:rPr>
          <w:rFonts w:ascii="Calibri" w:hAnsi="Calibri" w:cs="Calibri"/>
          <w:sz w:val="20"/>
        </w:rPr>
        <w:t>) and as a Sports Scientist in professional R</w:t>
      </w:r>
      <w:bookmarkStart w:id="0" w:name="_GoBack"/>
      <w:bookmarkEnd w:id="0"/>
      <w:r w:rsidR="007E66FA" w:rsidRPr="007E66FA">
        <w:rPr>
          <w:rFonts w:ascii="Calibri" w:hAnsi="Calibri" w:cs="Calibri"/>
          <w:sz w:val="20"/>
        </w:rPr>
        <w:t>ugby League. Mark is a consultant for various elite sports clubs and institutions around the world and frequently publishes research in the area of human performance.</w:t>
      </w:r>
      <w:r w:rsidR="007E66FA">
        <w:rPr>
          <w:rFonts w:ascii="Calibri" w:hAnsi="Calibri" w:cs="Calibri"/>
          <w:sz w:val="20"/>
        </w:rPr>
        <w:t xml:space="preserve"> </w:t>
      </w:r>
    </w:p>
    <w:p w14:paraId="4F8C685C" w14:textId="77777777" w:rsidR="00485036" w:rsidRPr="00DB37FC" w:rsidRDefault="00485036" w:rsidP="00736102">
      <w:pPr>
        <w:rPr>
          <w:rFonts w:ascii="Calibri" w:hAnsi="Calibri" w:cs="Arial"/>
          <w:sz w:val="20"/>
        </w:rPr>
      </w:pPr>
    </w:p>
    <w:p w14:paraId="588C79A5" w14:textId="7475BBD2" w:rsidR="006874E5" w:rsidRPr="00DB37FC" w:rsidRDefault="00C43705" w:rsidP="0077309F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overview:</w:t>
      </w:r>
      <w:r w:rsidRPr="00DB37FC">
        <w:rPr>
          <w:rFonts w:ascii="Calibri" w:hAnsi="Calibri" w:cs="Calibri"/>
          <w:sz w:val="20"/>
        </w:rPr>
        <w:t xml:space="preserve"> </w:t>
      </w:r>
      <w:r w:rsidR="006A041B" w:rsidRPr="006A041B">
        <w:rPr>
          <w:rFonts w:ascii="Calibri" w:hAnsi="Calibri" w:cs="Calibri"/>
          <w:sz w:val="20"/>
        </w:rPr>
        <w:t xml:space="preserve">Mark’s research aims to understand the ways in which applied research can help to improve the health and performance of individuals. This often includes </w:t>
      </w:r>
      <w:r w:rsidR="006A041B">
        <w:rPr>
          <w:rFonts w:ascii="Calibri" w:hAnsi="Calibri" w:cs="Calibri"/>
          <w:sz w:val="20"/>
        </w:rPr>
        <w:t xml:space="preserve">workload monitoring in athletes, as well as </w:t>
      </w:r>
      <w:r w:rsidR="006A041B" w:rsidRPr="006A041B">
        <w:rPr>
          <w:rFonts w:ascii="Calibri" w:hAnsi="Calibri" w:cs="Calibri"/>
          <w:sz w:val="20"/>
        </w:rPr>
        <w:t>the investiga</w:t>
      </w:r>
      <w:r w:rsidR="006A041B">
        <w:rPr>
          <w:rFonts w:ascii="Calibri" w:hAnsi="Calibri" w:cs="Calibri"/>
          <w:sz w:val="20"/>
        </w:rPr>
        <w:t xml:space="preserve">tion of dietary supplementation and training interventions </w:t>
      </w:r>
      <w:r w:rsidR="006A041B" w:rsidRPr="006A041B">
        <w:rPr>
          <w:rFonts w:ascii="Calibri" w:hAnsi="Calibri" w:cs="Calibri"/>
          <w:sz w:val="20"/>
        </w:rPr>
        <w:t>among both healthy and clinical populations.</w:t>
      </w:r>
      <w:r w:rsidR="006874E5" w:rsidRPr="00DB37FC">
        <w:rPr>
          <w:rFonts w:ascii="Calibri" w:hAnsi="Calibri" w:cs="Calibri"/>
          <w:sz w:val="20"/>
        </w:rPr>
        <w:t xml:space="preserve"> </w:t>
      </w:r>
      <w:r w:rsidR="006A041B">
        <w:rPr>
          <w:rFonts w:ascii="Calibri" w:hAnsi="Calibri" w:cs="Calibri"/>
          <w:sz w:val="20"/>
        </w:rPr>
        <w:t xml:space="preserve">Specifically, Mark is interested in monitoring athletes or military personnel using wearable micro-technology and enhancing their performance using dietary ergogenic aids or thermal training interventions. </w:t>
      </w:r>
    </w:p>
    <w:p w14:paraId="2023A22F" w14:textId="77777777" w:rsidR="009C1F39" w:rsidRPr="00DB37FC" w:rsidRDefault="009C1F39" w:rsidP="00736102">
      <w:pPr>
        <w:rPr>
          <w:rFonts w:ascii="Calibri" w:hAnsi="Calibri"/>
          <w:sz w:val="20"/>
        </w:rPr>
      </w:pPr>
    </w:p>
    <w:p w14:paraId="1211A67D" w14:textId="489EEB22" w:rsidR="00A27CC3" w:rsidRPr="00DB37FC" w:rsidRDefault="00C43705" w:rsidP="0077309F">
      <w:pPr>
        <w:jc w:val="both"/>
        <w:rPr>
          <w:rFonts w:ascii="Calibri" w:hAnsi="Calibri" w:cs="Calibri"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Postgraduate s</w:t>
      </w:r>
      <w:r w:rsidR="00B8509C" w:rsidRPr="00DB37FC">
        <w:rPr>
          <w:rFonts w:ascii="Calibri" w:hAnsi="Calibri" w:cs="Calibri"/>
          <w:b/>
          <w:color w:val="0070C0"/>
          <w:sz w:val="20"/>
        </w:rPr>
        <w:t>upervis</w:t>
      </w:r>
      <w:r w:rsidRPr="00DB37FC">
        <w:rPr>
          <w:rFonts w:ascii="Calibri" w:hAnsi="Calibri" w:cs="Calibri"/>
          <w:b/>
          <w:color w:val="0070C0"/>
          <w:sz w:val="20"/>
        </w:rPr>
        <w:t>ion</w:t>
      </w:r>
      <w:r w:rsidRPr="00184E0B">
        <w:rPr>
          <w:rFonts w:ascii="Calibri" w:hAnsi="Calibri" w:cs="Calibri"/>
          <w:b/>
          <w:color w:val="0070C0"/>
          <w:sz w:val="20"/>
        </w:rPr>
        <w:t>:</w:t>
      </w:r>
      <w:r w:rsidRPr="00184E0B">
        <w:rPr>
          <w:rFonts w:ascii="Calibri" w:hAnsi="Calibri" w:cs="Calibri"/>
          <w:sz w:val="20"/>
        </w:rPr>
        <w:t xml:space="preserve">  </w:t>
      </w:r>
      <w:r w:rsidR="006A041B">
        <w:rPr>
          <w:rFonts w:ascii="Calibri" w:hAnsi="Calibri" w:cs="Calibri"/>
          <w:sz w:val="20"/>
        </w:rPr>
        <w:t>Mark has supervised two</w:t>
      </w:r>
      <w:r w:rsidR="00184E0B" w:rsidRPr="00184E0B">
        <w:rPr>
          <w:rFonts w:ascii="Calibri" w:hAnsi="Calibri" w:cs="Calibri"/>
          <w:sz w:val="20"/>
        </w:rPr>
        <w:t xml:space="preserve"> </w:t>
      </w:r>
      <w:r w:rsidR="00B8509C" w:rsidRPr="00184E0B">
        <w:rPr>
          <w:rFonts w:ascii="Calibri" w:hAnsi="Calibri" w:cs="Calibri"/>
          <w:sz w:val="20"/>
        </w:rPr>
        <w:t>PhD</w:t>
      </w:r>
      <w:r w:rsidR="006A041B">
        <w:rPr>
          <w:rFonts w:ascii="Calibri" w:hAnsi="Calibri" w:cs="Calibri"/>
          <w:sz w:val="20"/>
        </w:rPr>
        <w:t xml:space="preserve"> students to</w:t>
      </w:r>
      <w:r w:rsidR="00B8509C" w:rsidRPr="00DB37FC">
        <w:rPr>
          <w:rFonts w:ascii="Calibri" w:hAnsi="Calibri" w:cs="Calibri"/>
          <w:sz w:val="20"/>
        </w:rPr>
        <w:t xml:space="preserve"> </w:t>
      </w:r>
      <w:r w:rsidRPr="00DB37FC">
        <w:rPr>
          <w:rFonts w:ascii="Calibri" w:hAnsi="Calibri" w:cs="Calibri"/>
          <w:sz w:val="20"/>
        </w:rPr>
        <w:t>com</w:t>
      </w:r>
      <w:r w:rsidR="006A041B">
        <w:rPr>
          <w:rFonts w:ascii="Calibri" w:hAnsi="Calibri" w:cs="Calibri"/>
          <w:sz w:val="20"/>
        </w:rPr>
        <w:t>pletion and</w:t>
      </w:r>
      <w:r w:rsidR="005E44D7">
        <w:rPr>
          <w:rFonts w:ascii="Calibri" w:hAnsi="Calibri" w:cs="Calibri"/>
          <w:sz w:val="20"/>
        </w:rPr>
        <w:t xml:space="preserve"> </w:t>
      </w:r>
      <w:r w:rsidR="006A041B">
        <w:rPr>
          <w:rFonts w:ascii="Calibri" w:hAnsi="Calibri" w:cs="Calibri"/>
          <w:sz w:val="20"/>
        </w:rPr>
        <w:t>currently supervises a further</w:t>
      </w:r>
      <w:r w:rsidR="00184E0B">
        <w:rPr>
          <w:rFonts w:ascii="Calibri" w:hAnsi="Calibri" w:cs="Calibri"/>
          <w:sz w:val="20"/>
        </w:rPr>
        <w:t xml:space="preserve"> </w:t>
      </w:r>
      <w:r w:rsidR="006A041B">
        <w:rPr>
          <w:rFonts w:ascii="Calibri" w:hAnsi="Calibri" w:cs="Calibri"/>
          <w:sz w:val="20"/>
        </w:rPr>
        <w:t>ten.</w:t>
      </w:r>
      <w:r w:rsidRPr="00DB37FC">
        <w:rPr>
          <w:rFonts w:ascii="Calibri" w:hAnsi="Calibri" w:cs="Calibri"/>
          <w:sz w:val="20"/>
        </w:rPr>
        <w:t xml:space="preserve"> </w:t>
      </w:r>
      <w:r w:rsidR="006A041B">
        <w:rPr>
          <w:rFonts w:ascii="Calibri" w:hAnsi="Calibri" w:cs="Calibri"/>
          <w:sz w:val="20"/>
        </w:rPr>
        <w:t xml:space="preserve">These projects include </w:t>
      </w:r>
      <w:r w:rsidR="00D06DDF">
        <w:rPr>
          <w:rFonts w:ascii="Calibri" w:hAnsi="Calibri" w:cs="Calibri"/>
          <w:sz w:val="20"/>
        </w:rPr>
        <w:t xml:space="preserve">load </w:t>
      </w:r>
      <w:r w:rsidR="006A041B">
        <w:rPr>
          <w:rFonts w:ascii="Calibri" w:hAnsi="Calibri" w:cs="Calibri"/>
          <w:sz w:val="20"/>
        </w:rPr>
        <w:t>mo</w:t>
      </w:r>
      <w:r w:rsidR="00D06DDF">
        <w:rPr>
          <w:rFonts w:ascii="Calibri" w:hAnsi="Calibri" w:cs="Calibri"/>
          <w:sz w:val="20"/>
        </w:rPr>
        <w:t>nitoring using micro-technology in elite athletes</w:t>
      </w:r>
      <w:r w:rsidR="006A041B">
        <w:rPr>
          <w:rFonts w:ascii="Calibri" w:hAnsi="Calibri" w:cs="Calibri"/>
          <w:sz w:val="20"/>
        </w:rPr>
        <w:t>, investigations of hyperthermia on cognitive or physical performance</w:t>
      </w:r>
      <w:r w:rsidR="00D06DDF">
        <w:rPr>
          <w:rFonts w:ascii="Calibri" w:hAnsi="Calibri" w:cs="Calibri"/>
          <w:sz w:val="20"/>
        </w:rPr>
        <w:t xml:space="preserve"> and dietary supplements in the heat.</w:t>
      </w:r>
      <w:r w:rsidR="006A041B">
        <w:rPr>
          <w:rFonts w:ascii="Calibri" w:hAnsi="Calibri" w:cs="Calibri"/>
          <w:sz w:val="20"/>
        </w:rPr>
        <w:t xml:space="preserve"> </w:t>
      </w:r>
    </w:p>
    <w:p w14:paraId="4A2CD2D7" w14:textId="77777777" w:rsidR="00242FB6" w:rsidRPr="00DB37FC" w:rsidRDefault="00242FB6" w:rsidP="00736102">
      <w:pPr>
        <w:rPr>
          <w:rFonts w:ascii="Calibri" w:hAnsi="Calibri"/>
          <w:sz w:val="20"/>
        </w:rPr>
      </w:pPr>
    </w:p>
    <w:p w14:paraId="34A15C3F" w14:textId="5B0DE10C" w:rsidR="006A0C2B" w:rsidRPr="00D06DDF" w:rsidRDefault="00C43705" w:rsidP="00DB37FC">
      <w:pPr>
        <w:jc w:val="both"/>
        <w:rPr>
          <w:rFonts w:ascii="Calibri" w:hAnsi="Calibri" w:cs="Calibri"/>
          <w:i/>
          <w:sz w:val="20"/>
        </w:rPr>
      </w:pPr>
      <w:r w:rsidRPr="00DB37FC">
        <w:rPr>
          <w:rFonts w:ascii="Calibri" w:hAnsi="Calibri" w:cs="Calibri"/>
          <w:b/>
          <w:color w:val="0070C0"/>
          <w:sz w:val="20"/>
        </w:rPr>
        <w:t>Research publications:</w:t>
      </w:r>
      <w:r w:rsidRPr="00DB37FC">
        <w:rPr>
          <w:rFonts w:ascii="Calibri" w:hAnsi="Calibri" w:cs="Calibri"/>
          <w:sz w:val="20"/>
        </w:rPr>
        <w:t xml:space="preserve"> </w:t>
      </w:r>
      <w:r w:rsidR="00D06DDF">
        <w:rPr>
          <w:rFonts w:ascii="Calibri" w:hAnsi="Calibri" w:cs="Calibri"/>
          <w:sz w:val="20"/>
        </w:rPr>
        <w:t>100 peer-</w:t>
      </w:r>
      <w:r w:rsidR="00DB37FC" w:rsidRPr="00DB37FC">
        <w:rPr>
          <w:rFonts w:ascii="Calibri" w:hAnsi="Calibri" w:cs="Calibri"/>
          <w:sz w:val="20"/>
        </w:rPr>
        <w:t xml:space="preserve">reviewed publications and </w:t>
      </w:r>
      <w:r w:rsidR="00D06DDF">
        <w:rPr>
          <w:rFonts w:ascii="Calibri" w:hAnsi="Calibri" w:cs="Calibri"/>
          <w:sz w:val="20"/>
        </w:rPr>
        <w:t>3</w:t>
      </w:r>
      <w:r w:rsidR="00DB37FC" w:rsidRPr="00DB37FC">
        <w:rPr>
          <w:rFonts w:ascii="Calibri" w:hAnsi="Calibri" w:cs="Calibri"/>
          <w:sz w:val="20"/>
        </w:rPr>
        <w:t xml:space="preserve"> invited book chapters. Editorial board member of the</w:t>
      </w:r>
      <w:r w:rsidR="00DB37FC" w:rsidRPr="00DB37FC">
        <w:rPr>
          <w:rFonts w:ascii="Calibri" w:hAnsi="Calibri" w:cs="Calibri"/>
          <w:i/>
          <w:sz w:val="20"/>
        </w:rPr>
        <w:t xml:space="preserve"> </w:t>
      </w:r>
      <w:r w:rsidR="00D06DDF">
        <w:rPr>
          <w:rFonts w:ascii="Calibri" w:hAnsi="Calibri" w:cs="Calibri"/>
          <w:i/>
          <w:sz w:val="20"/>
        </w:rPr>
        <w:t xml:space="preserve">Journal of Science and Medicine in Sport </w:t>
      </w:r>
      <w:r w:rsidR="00D06DDF" w:rsidRPr="00D06DDF">
        <w:rPr>
          <w:rFonts w:ascii="Calibri" w:hAnsi="Calibri" w:cs="Calibri"/>
          <w:sz w:val="20"/>
        </w:rPr>
        <w:t>and Guest Editor for</w:t>
      </w:r>
      <w:r w:rsidR="00D06DDF">
        <w:rPr>
          <w:rFonts w:ascii="Calibri" w:hAnsi="Calibri" w:cs="Calibri"/>
          <w:i/>
          <w:sz w:val="20"/>
        </w:rPr>
        <w:t xml:space="preserve"> Sports</w:t>
      </w:r>
      <w:r w:rsidR="00DB37FC" w:rsidRPr="00DB37FC">
        <w:rPr>
          <w:rFonts w:ascii="Calibri" w:hAnsi="Calibri" w:cs="Calibri"/>
          <w:i/>
          <w:sz w:val="20"/>
        </w:rPr>
        <w:t>.</w:t>
      </w:r>
      <w:r w:rsidR="00D06DDF">
        <w:rPr>
          <w:rFonts w:ascii="Calibri" w:hAnsi="Calibri" w:cs="Calibri"/>
          <w:i/>
          <w:sz w:val="20"/>
        </w:rPr>
        <w:t xml:space="preserve"> </w:t>
      </w:r>
      <w:r w:rsidR="00DB37FC" w:rsidRPr="00DB37FC">
        <w:rPr>
          <w:rFonts w:ascii="Calibri" w:hAnsi="Calibri" w:cs="Calibri"/>
          <w:sz w:val="20"/>
        </w:rPr>
        <w:t>Example publications:</w:t>
      </w:r>
    </w:p>
    <w:p w14:paraId="55A93DAB" w14:textId="77777777" w:rsidR="00D06DDF" w:rsidRPr="00D06DDF" w:rsidRDefault="00D06DDF" w:rsidP="00DB37FC">
      <w:pPr>
        <w:jc w:val="both"/>
        <w:rPr>
          <w:rFonts w:ascii="Calibri" w:hAnsi="Calibri" w:cs="Calibri"/>
          <w:sz w:val="20"/>
        </w:rPr>
      </w:pPr>
    </w:p>
    <w:p w14:paraId="71A116B7" w14:textId="77777777" w:rsidR="00D06DDF" w:rsidRPr="00D06DDF" w:rsidRDefault="00D06DDF" w:rsidP="00D06DDF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="Calibri" w:hAnsi="Calibri"/>
          <w:bCs/>
          <w:sz w:val="18"/>
          <w:lang w:val="en"/>
        </w:rPr>
      </w:pPr>
      <w:r w:rsidRPr="00D06DDF">
        <w:rPr>
          <w:rFonts w:ascii="Calibri" w:hAnsi="Calibri"/>
          <w:bCs/>
          <w:sz w:val="18"/>
          <w:lang w:val="en"/>
        </w:rPr>
        <w:t>Peel, J.,</w:t>
      </w:r>
      <w:r w:rsidRPr="00D06DDF">
        <w:rPr>
          <w:rFonts w:ascii="Calibri" w:hAnsi="Calibri"/>
          <w:sz w:val="18"/>
        </w:rPr>
        <w:t xml:space="preserve"> </w:t>
      </w:r>
      <w:proofErr w:type="spellStart"/>
      <w:r w:rsidRPr="00D06DDF">
        <w:rPr>
          <w:rFonts w:ascii="Calibri" w:hAnsi="Calibri"/>
          <w:bCs/>
          <w:sz w:val="18"/>
          <w:lang w:val="en"/>
        </w:rPr>
        <w:t>McNarry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M., Heffernan, S., </w:t>
      </w:r>
      <w:proofErr w:type="spellStart"/>
      <w:r w:rsidRPr="00D06DDF">
        <w:rPr>
          <w:rFonts w:ascii="Calibri" w:hAnsi="Calibri"/>
          <w:bCs/>
          <w:sz w:val="18"/>
          <w:lang w:val="en"/>
        </w:rPr>
        <w:t>Nevola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V. R., </w:t>
      </w:r>
      <w:proofErr w:type="spellStart"/>
      <w:r w:rsidRPr="00D06DDF">
        <w:rPr>
          <w:rFonts w:ascii="Calibri" w:hAnsi="Calibri"/>
          <w:bCs/>
          <w:sz w:val="18"/>
          <w:lang w:val="en"/>
        </w:rPr>
        <w:t>Kilduff</w:t>
      </w:r>
      <w:proofErr w:type="spellEnd"/>
      <w:r w:rsidRPr="00D06DDF">
        <w:rPr>
          <w:rFonts w:ascii="Calibri" w:hAnsi="Calibri"/>
          <w:bCs/>
          <w:sz w:val="18"/>
          <w:lang w:val="en"/>
        </w:rPr>
        <w:t>, L.,</w:t>
      </w:r>
      <w:r w:rsidRPr="00D06DDF">
        <w:rPr>
          <w:rFonts w:ascii="Calibri" w:hAnsi="Calibri"/>
          <w:b/>
          <w:bCs/>
          <w:sz w:val="18"/>
          <w:lang w:val="en"/>
        </w:rPr>
        <w:t xml:space="preserve"> Waldron, M.</w:t>
      </w:r>
      <w:r w:rsidRPr="00D06DDF">
        <w:rPr>
          <w:rFonts w:ascii="Calibri" w:hAnsi="Calibri"/>
          <w:bCs/>
          <w:sz w:val="18"/>
          <w:lang w:val="en"/>
        </w:rPr>
        <w:t xml:space="preserve"> (2021). The effect of dietary supplements on endurance exercise performance and core temperature in hot environments: a meta-analysis and meta-regression. </w:t>
      </w:r>
      <w:r w:rsidRPr="00D06DDF">
        <w:rPr>
          <w:rFonts w:ascii="Calibri" w:hAnsi="Calibri"/>
          <w:bCs/>
          <w:i/>
          <w:sz w:val="18"/>
          <w:lang w:val="en"/>
        </w:rPr>
        <w:t>Sports Medicine.</w:t>
      </w:r>
      <w:r w:rsidRPr="00D06DDF">
        <w:rPr>
          <w:rFonts w:ascii="Calibri" w:hAnsi="Calibri"/>
          <w:bCs/>
          <w:sz w:val="18"/>
          <w:lang w:val="en"/>
        </w:rPr>
        <w:t xml:space="preserve"> DOI</w:t>
      </w:r>
      <w:proofErr w:type="gramStart"/>
      <w:r w:rsidRPr="00D06DDF">
        <w:rPr>
          <w:rFonts w:ascii="Calibri" w:hAnsi="Calibri"/>
          <w:bCs/>
          <w:sz w:val="18"/>
          <w:lang w:val="en"/>
        </w:rPr>
        <w:t>:10.1007</w:t>
      </w:r>
      <w:proofErr w:type="gramEnd"/>
      <w:r w:rsidRPr="00D06DDF">
        <w:rPr>
          <w:rFonts w:ascii="Calibri" w:hAnsi="Calibri"/>
          <w:bCs/>
          <w:sz w:val="18"/>
          <w:lang w:val="en"/>
        </w:rPr>
        <w:t>/s40279-021-01500-2</w:t>
      </w:r>
      <w:r w:rsidRPr="00D06DDF">
        <w:rPr>
          <w:rFonts w:ascii="Calibri" w:hAnsi="Calibri"/>
          <w:bCs/>
          <w:i/>
          <w:sz w:val="18"/>
          <w:lang w:val="en"/>
        </w:rPr>
        <w:t>.</w:t>
      </w:r>
      <w:r w:rsidRPr="00D06DDF">
        <w:rPr>
          <w:rFonts w:ascii="Calibri" w:hAnsi="Calibri"/>
          <w:bCs/>
          <w:sz w:val="18"/>
          <w:lang w:val="en"/>
        </w:rPr>
        <w:t xml:space="preserve"> </w:t>
      </w:r>
    </w:p>
    <w:p w14:paraId="4BF15FE5" w14:textId="77777777" w:rsidR="00D06DDF" w:rsidRPr="00D06DDF" w:rsidRDefault="00D06DDF" w:rsidP="00D06DDF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="Calibri" w:hAnsi="Calibri"/>
          <w:bCs/>
          <w:sz w:val="18"/>
          <w:lang w:val="en"/>
        </w:rPr>
      </w:pPr>
      <w:r w:rsidRPr="00D06DDF">
        <w:rPr>
          <w:rFonts w:ascii="Calibri" w:hAnsi="Calibri"/>
          <w:b/>
          <w:bCs/>
          <w:sz w:val="18"/>
          <w:lang w:val="en"/>
        </w:rPr>
        <w:t>Waldron, M.</w:t>
      </w:r>
      <w:r w:rsidRPr="00D06DDF">
        <w:rPr>
          <w:rFonts w:ascii="Calibri" w:hAnsi="Calibri"/>
          <w:bCs/>
          <w:sz w:val="18"/>
          <w:lang w:val="en"/>
        </w:rPr>
        <w:t xml:space="preserve">, Fowler, R., Heffernan, S., </w:t>
      </w:r>
      <w:proofErr w:type="spellStart"/>
      <w:r w:rsidRPr="00D06DDF">
        <w:rPr>
          <w:rFonts w:ascii="Calibri" w:hAnsi="Calibri"/>
          <w:bCs/>
          <w:sz w:val="18"/>
          <w:lang w:val="en"/>
        </w:rPr>
        <w:t>Tallent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J., </w:t>
      </w:r>
      <w:proofErr w:type="spellStart"/>
      <w:r w:rsidRPr="00D06DDF">
        <w:rPr>
          <w:rFonts w:ascii="Calibri" w:hAnsi="Calibri"/>
          <w:bCs/>
          <w:sz w:val="18"/>
          <w:lang w:val="en"/>
        </w:rPr>
        <w:t>Kilduff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L., Jeffries, O. (2021). Effects of heat acclimation and </w:t>
      </w:r>
      <w:proofErr w:type="spellStart"/>
      <w:r w:rsidRPr="00D06DDF">
        <w:rPr>
          <w:rFonts w:ascii="Calibri" w:hAnsi="Calibri"/>
          <w:bCs/>
          <w:sz w:val="18"/>
          <w:lang w:val="en"/>
        </w:rPr>
        <w:t>acclimatisation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 on maximal aerobic capacity compared to exercise alone in both </w:t>
      </w:r>
      <w:proofErr w:type="spellStart"/>
      <w:r w:rsidRPr="00D06DDF">
        <w:rPr>
          <w:rFonts w:ascii="Calibri" w:hAnsi="Calibri"/>
          <w:bCs/>
          <w:sz w:val="18"/>
          <w:lang w:val="en"/>
        </w:rPr>
        <w:t>thermoneutral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 and hot environments: a meta-analysis and meta-regression. </w:t>
      </w:r>
      <w:r w:rsidRPr="00D06DDF">
        <w:rPr>
          <w:rFonts w:ascii="Calibri" w:hAnsi="Calibri"/>
          <w:bCs/>
          <w:i/>
          <w:sz w:val="18"/>
          <w:lang w:val="en"/>
        </w:rPr>
        <w:t>Sports Medicine, 51,</w:t>
      </w:r>
      <w:r w:rsidRPr="00D06DDF">
        <w:rPr>
          <w:rFonts w:ascii="Calibri" w:hAnsi="Calibri"/>
          <w:bCs/>
          <w:sz w:val="18"/>
          <w:lang w:val="en"/>
        </w:rPr>
        <w:t xml:space="preserve"> 1509–1525.</w:t>
      </w:r>
    </w:p>
    <w:p w14:paraId="05F89FF3" w14:textId="77777777" w:rsidR="00D06DDF" w:rsidRPr="00D06DDF" w:rsidRDefault="00D06DDF" w:rsidP="00D06DDF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="Calibri" w:hAnsi="Calibri"/>
          <w:b/>
          <w:bCs/>
          <w:sz w:val="18"/>
          <w:lang w:val="en"/>
        </w:rPr>
      </w:pPr>
      <w:r w:rsidRPr="00D06DDF">
        <w:rPr>
          <w:rFonts w:ascii="Calibri" w:hAnsi="Calibri"/>
          <w:b/>
          <w:bCs/>
          <w:sz w:val="18"/>
          <w:lang w:val="en"/>
        </w:rPr>
        <w:t>Waldron, M.,</w:t>
      </w:r>
      <w:r w:rsidRPr="00D06DDF">
        <w:rPr>
          <w:rFonts w:ascii="Calibri" w:hAnsi="Calibri"/>
          <w:bCs/>
          <w:sz w:val="18"/>
          <w:lang w:val="en"/>
        </w:rPr>
        <w:t xml:space="preserve"> </w:t>
      </w:r>
      <w:proofErr w:type="spellStart"/>
      <w:r w:rsidRPr="00D06DDF">
        <w:rPr>
          <w:rFonts w:ascii="Calibri" w:hAnsi="Calibri"/>
          <w:bCs/>
          <w:sz w:val="18"/>
          <w:lang w:val="en"/>
        </w:rPr>
        <w:t>Papavasileiou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G., Jeffries, O., </w:t>
      </w:r>
      <w:proofErr w:type="spellStart"/>
      <w:r w:rsidRPr="00D06DDF">
        <w:rPr>
          <w:rFonts w:ascii="Calibri" w:hAnsi="Calibri"/>
          <w:bCs/>
          <w:sz w:val="18"/>
          <w:lang w:val="en"/>
        </w:rPr>
        <w:t>Nevola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V., Heffernan, S. M., </w:t>
      </w:r>
      <w:proofErr w:type="spellStart"/>
      <w:r w:rsidRPr="00D06DDF">
        <w:rPr>
          <w:rFonts w:ascii="Calibri" w:hAnsi="Calibri"/>
          <w:bCs/>
          <w:sz w:val="18"/>
          <w:lang w:val="en"/>
        </w:rPr>
        <w:t>Kilduff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L. &amp; </w:t>
      </w:r>
      <w:proofErr w:type="spellStart"/>
      <w:r w:rsidRPr="00D06DDF">
        <w:rPr>
          <w:rFonts w:ascii="Calibri" w:hAnsi="Calibri"/>
          <w:bCs/>
          <w:sz w:val="18"/>
          <w:lang w:val="en"/>
        </w:rPr>
        <w:t>Tallent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J. (2020). Concurrent adaptations in maximal aerobic capacity, heat tolerance, </w:t>
      </w:r>
      <w:proofErr w:type="gramStart"/>
      <w:r w:rsidRPr="00D06DDF">
        <w:rPr>
          <w:rFonts w:ascii="Calibri" w:hAnsi="Calibri"/>
          <w:bCs/>
          <w:sz w:val="18"/>
          <w:lang w:val="en"/>
        </w:rPr>
        <w:t>microvascular</w:t>
      </w:r>
      <w:proofErr w:type="gramEnd"/>
      <w:r w:rsidRPr="00D06DDF">
        <w:rPr>
          <w:rFonts w:ascii="Calibri" w:hAnsi="Calibri"/>
          <w:bCs/>
          <w:sz w:val="18"/>
          <w:lang w:val="en"/>
        </w:rPr>
        <w:t xml:space="preserve"> blood flow and oxygen extraction following heat acclimation and ischemic preconditioning.</w:t>
      </w:r>
      <w:r w:rsidRPr="00D06DDF">
        <w:rPr>
          <w:rFonts w:ascii="Calibri" w:hAnsi="Calibri"/>
          <w:bCs/>
          <w:i/>
          <w:sz w:val="18"/>
          <w:lang w:val="en"/>
        </w:rPr>
        <w:t xml:space="preserve"> Journal of Thermal Biology</w:t>
      </w:r>
      <w:r w:rsidRPr="00D06DDF">
        <w:rPr>
          <w:rFonts w:ascii="Calibri" w:hAnsi="Calibri"/>
          <w:bCs/>
          <w:sz w:val="18"/>
          <w:lang w:val="en"/>
        </w:rPr>
        <w:t>.</w:t>
      </w:r>
      <w:r w:rsidRPr="00D06DDF">
        <w:rPr>
          <w:rFonts w:ascii="Calibri" w:hAnsi="Calibri"/>
          <w:sz w:val="18"/>
        </w:rPr>
        <w:t xml:space="preserve"> </w:t>
      </w:r>
      <w:proofErr w:type="spellStart"/>
      <w:proofErr w:type="gramStart"/>
      <w:r w:rsidRPr="00D06DDF">
        <w:rPr>
          <w:rFonts w:ascii="Calibri" w:hAnsi="Calibri"/>
          <w:bCs/>
          <w:sz w:val="18"/>
          <w:lang w:val="en"/>
        </w:rPr>
        <w:t>doi</w:t>
      </w:r>
      <w:proofErr w:type="spellEnd"/>
      <w:proofErr w:type="gramEnd"/>
      <w:r w:rsidRPr="00D06DDF">
        <w:rPr>
          <w:rFonts w:ascii="Calibri" w:hAnsi="Calibri"/>
          <w:bCs/>
          <w:sz w:val="18"/>
          <w:lang w:val="en"/>
        </w:rPr>
        <w:t xml:space="preserve">: 10.1016/j.jtherbio.2020.102724.    </w:t>
      </w:r>
    </w:p>
    <w:p w14:paraId="223A2D84" w14:textId="77777777" w:rsidR="00D06DDF" w:rsidRPr="00D06DDF" w:rsidRDefault="00D06DDF" w:rsidP="00D06DDF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/>
          <w:bCs/>
          <w:sz w:val="18"/>
          <w:lang w:val="en"/>
        </w:rPr>
      </w:pPr>
      <w:r w:rsidRPr="00D06DDF">
        <w:rPr>
          <w:rFonts w:ascii="Calibri" w:hAnsi="Calibri"/>
          <w:b/>
          <w:bCs/>
          <w:sz w:val="18"/>
          <w:lang w:val="en"/>
        </w:rPr>
        <w:t xml:space="preserve">Waldron, M., </w:t>
      </w:r>
      <w:r w:rsidRPr="00D06DDF">
        <w:rPr>
          <w:rFonts w:ascii="Calibri" w:hAnsi="Calibri"/>
          <w:bCs/>
          <w:sz w:val="18"/>
          <w:lang w:val="en"/>
        </w:rPr>
        <w:t xml:space="preserve">Jeffries, O., Patterson, S.D, </w:t>
      </w:r>
      <w:proofErr w:type="spellStart"/>
      <w:r w:rsidRPr="00D06DDF">
        <w:rPr>
          <w:rFonts w:ascii="Calibri" w:hAnsi="Calibri"/>
          <w:bCs/>
          <w:sz w:val="18"/>
          <w:lang w:val="en"/>
        </w:rPr>
        <w:t>Tallent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, J. &amp; </w:t>
      </w:r>
      <w:proofErr w:type="spellStart"/>
      <w:r w:rsidRPr="00D06DDF">
        <w:rPr>
          <w:rFonts w:ascii="Calibri" w:hAnsi="Calibri"/>
          <w:bCs/>
          <w:sz w:val="18"/>
          <w:lang w:val="en"/>
        </w:rPr>
        <w:t>Nevola</w:t>
      </w:r>
      <w:proofErr w:type="spellEnd"/>
      <w:r w:rsidRPr="00D06DDF">
        <w:rPr>
          <w:rFonts w:ascii="Calibri" w:hAnsi="Calibri"/>
          <w:bCs/>
          <w:sz w:val="18"/>
          <w:lang w:val="en"/>
        </w:rPr>
        <w:t>, V. (2019).</w:t>
      </w:r>
      <w:r w:rsidRPr="00D06DDF">
        <w:rPr>
          <w:rFonts w:ascii="Calibri" w:hAnsi="Calibri"/>
          <w:sz w:val="18"/>
        </w:rPr>
        <w:t xml:space="preserve"> </w:t>
      </w:r>
      <w:r w:rsidRPr="00D06DDF">
        <w:rPr>
          <w:rFonts w:ascii="Calibri" w:hAnsi="Calibri"/>
          <w:bCs/>
          <w:sz w:val="18"/>
          <w:lang w:val="en"/>
        </w:rPr>
        <w:t xml:space="preserve">The time-course of adaptations in </w:t>
      </w:r>
      <w:proofErr w:type="spellStart"/>
      <w:r w:rsidRPr="00D06DDF">
        <w:rPr>
          <w:rFonts w:ascii="Calibri" w:hAnsi="Calibri"/>
          <w:bCs/>
          <w:sz w:val="18"/>
          <w:lang w:val="en"/>
        </w:rPr>
        <w:t>thermoneutral</w:t>
      </w:r>
      <w:proofErr w:type="spellEnd"/>
      <w:r w:rsidRPr="00D06DDF">
        <w:rPr>
          <w:rFonts w:ascii="Calibri" w:hAnsi="Calibri"/>
          <w:bCs/>
          <w:sz w:val="18"/>
          <w:lang w:val="en"/>
        </w:rPr>
        <w:t xml:space="preserve"> maximal oxygen consumption following heat acclimation. </w:t>
      </w:r>
      <w:r w:rsidRPr="00D06DDF">
        <w:rPr>
          <w:rFonts w:ascii="Calibri" w:hAnsi="Calibri"/>
          <w:bCs/>
          <w:i/>
          <w:sz w:val="18"/>
          <w:lang w:val="en"/>
        </w:rPr>
        <w:t>European Journal of Applied Physiology</w:t>
      </w:r>
      <w:r w:rsidRPr="00D06DDF">
        <w:rPr>
          <w:rFonts w:ascii="Calibri" w:hAnsi="Calibri"/>
          <w:bCs/>
          <w:sz w:val="18"/>
          <w:lang w:val="en"/>
        </w:rPr>
        <w:t>,</w:t>
      </w:r>
      <w:r w:rsidRPr="00D06DDF">
        <w:rPr>
          <w:rFonts w:ascii="Calibri" w:hAnsi="Calibri"/>
          <w:sz w:val="18"/>
        </w:rPr>
        <w:t xml:space="preserve"> </w:t>
      </w:r>
      <w:r w:rsidRPr="00D06DDF">
        <w:rPr>
          <w:rFonts w:ascii="Calibri" w:hAnsi="Calibri"/>
          <w:bCs/>
          <w:sz w:val="18"/>
          <w:lang w:val="en"/>
        </w:rPr>
        <w:t>DOI: 10.1007/s00421-019-04218-2.</w:t>
      </w:r>
    </w:p>
    <w:p w14:paraId="3F07E2C5" w14:textId="77777777" w:rsidR="00D06DDF" w:rsidRPr="00D06DDF" w:rsidRDefault="00D06DDF" w:rsidP="00D06DDF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/>
          <w:bCs/>
          <w:sz w:val="18"/>
          <w:lang w:val="en"/>
        </w:rPr>
      </w:pPr>
      <w:r w:rsidRPr="00D06DDF">
        <w:rPr>
          <w:rFonts w:asciiTheme="minorHAnsi" w:hAnsiTheme="minorHAnsi"/>
          <w:sz w:val="18"/>
        </w:rPr>
        <w:t xml:space="preserve">Woodhouse, L., </w:t>
      </w:r>
      <w:proofErr w:type="spellStart"/>
      <w:r w:rsidRPr="00D06DDF">
        <w:rPr>
          <w:rFonts w:asciiTheme="minorHAnsi" w:hAnsiTheme="minorHAnsi"/>
          <w:sz w:val="18"/>
        </w:rPr>
        <w:t>Tallent</w:t>
      </w:r>
      <w:proofErr w:type="spellEnd"/>
      <w:r w:rsidRPr="00D06DDF">
        <w:rPr>
          <w:rFonts w:asciiTheme="minorHAnsi" w:hAnsiTheme="minorHAnsi"/>
          <w:sz w:val="18"/>
        </w:rPr>
        <w:t xml:space="preserve">, J., Patterson, S., &amp; </w:t>
      </w:r>
      <w:r w:rsidRPr="00D06DDF">
        <w:rPr>
          <w:rFonts w:asciiTheme="minorHAnsi" w:hAnsiTheme="minorHAnsi"/>
          <w:b/>
          <w:sz w:val="18"/>
        </w:rPr>
        <w:t>Waldron, M.</w:t>
      </w:r>
      <w:r w:rsidRPr="00D06DDF">
        <w:rPr>
          <w:rFonts w:asciiTheme="minorHAnsi" w:hAnsiTheme="minorHAnsi"/>
          <w:sz w:val="18"/>
        </w:rPr>
        <w:t xml:space="preserve"> (2021). Elite international female rugby union physical match demands: A five-year longitudinal analysis by position and opposition quality. </w:t>
      </w:r>
      <w:r w:rsidRPr="00D06DDF">
        <w:rPr>
          <w:rFonts w:asciiTheme="minorHAnsi" w:hAnsiTheme="minorHAnsi"/>
          <w:i/>
          <w:sz w:val="18"/>
        </w:rPr>
        <w:t>Journal of Science &amp; Medicine in Sports.</w:t>
      </w:r>
      <w:r w:rsidRPr="00D06DDF">
        <w:rPr>
          <w:rFonts w:asciiTheme="minorHAnsi" w:hAnsiTheme="minorHAnsi"/>
          <w:sz w:val="18"/>
        </w:rPr>
        <w:t xml:space="preserve"> doi.org/10.1016/j.jsams.2021.03.018</w:t>
      </w:r>
    </w:p>
    <w:p w14:paraId="78324515" w14:textId="0F92C485" w:rsidR="006A0C2B" w:rsidRPr="00D06DDF" w:rsidRDefault="00D06DDF" w:rsidP="00D06DDF">
      <w:pPr>
        <w:pStyle w:val="ListParagraph"/>
        <w:numPr>
          <w:ilvl w:val="0"/>
          <w:numId w:val="2"/>
        </w:numPr>
        <w:spacing w:line="276" w:lineRule="auto"/>
        <w:ind w:left="142"/>
        <w:jc w:val="both"/>
        <w:rPr>
          <w:rFonts w:asciiTheme="minorHAnsi" w:hAnsiTheme="minorHAnsi"/>
          <w:bCs/>
          <w:sz w:val="18"/>
          <w:lang w:val="en"/>
        </w:rPr>
      </w:pPr>
      <w:r w:rsidRPr="00D06DDF">
        <w:rPr>
          <w:rFonts w:asciiTheme="minorHAnsi" w:hAnsiTheme="minorHAnsi"/>
          <w:b/>
          <w:sz w:val="18"/>
        </w:rPr>
        <w:t>Waldron, M.</w:t>
      </w:r>
      <w:r w:rsidRPr="00D06DDF">
        <w:rPr>
          <w:rFonts w:asciiTheme="minorHAnsi" w:hAnsiTheme="minorHAnsi"/>
          <w:sz w:val="18"/>
        </w:rPr>
        <w:t xml:space="preserve">, Jones, C., </w:t>
      </w:r>
      <w:proofErr w:type="spellStart"/>
      <w:r w:rsidRPr="00D06DDF">
        <w:rPr>
          <w:rFonts w:asciiTheme="minorHAnsi" w:hAnsiTheme="minorHAnsi"/>
          <w:sz w:val="18"/>
        </w:rPr>
        <w:t>Melotti</w:t>
      </w:r>
      <w:proofErr w:type="spellEnd"/>
      <w:r w:rsidRPr="00D06DDF">
        <w:rPr>
          <w:rFonts w:asciiTheme="minorHAnsi" w:hAnsiTheme="minorHAnsi"/>
          <w:sz w:val="18"/>
        </w:rPr>
        <w:t xml:space="preserve">, L., Brown, R., &amp; </w:t>
      </w:r>
      <w:proofErr w:type="spellStart"/>
      <w:r w:rsidRPr="00D06DDF">
        <w:rPr>
          <w:rFonts w:asciiTheme="minorHAnsi" w:hAnsiTheme="minorHAnsi"/>
          <w:sz w:val="18"/>
        </w:rPr>
        <w:t>Kilduff</w:t>
      </w:r>
      <w:proofErr w:type="spellEnd"/>
      <w:r w:rsidRPr="00D06DDF">
        <w:rPr>
          <w:rFonts w:asciiTheme="minorHAnsi" w:hAnsiTheme="minorHAnsi"/>
          <w:sz w:val="18"/>
        </w:rPr>
        <w:t xml:space="preserve">. L. P. (2021). Collision monitoring in elite male rugby union using a new instrumented mouth-guard. </w:t>
      </w:r>
      <w:r w:rsidRPr="00D06DDF">
        <w:rPr>
          <w:rFonts w:asciiTheme="minorHAnsi" w:hAnsiTheme="minorHAnsi"/>
          <w:i/>
          <w:sz w:val="18"/>
        </w:rPr>
        <w:t>The Journal of Sports &amp; Exercise Sciences,</w:t>
      </w:r>
      <w:r w:rsidRPr="00D06DDF">
        <w:rPr>
          <w:rFonts w:asciiTheme="minorHAnsi" w:hAnsiTheme="minorHAnsi"/>
          <w:sz w:val="18"/>
        </w:rPr>
        <w:t xml:space="preserve"> </w:t>
      </w:r>
      <w:r w:rsidRPr="00D06DDF">
        <w:rPr>
          <w:rFonts w:asciiTheme="minorHAnsi" w:hAnsiTheme="minorHAnsi"/>
          <w:i/>
          <w:sz w:val="18"/>
        </w:rPr>
        <w:t>5,</w:t>
      </w:r>
      <w:r w:rsidRPr="00D06DDF">
        <w:rPr>
          <w:rFonts w:asciiTheme="minorHAnsi" w:hAnsiTheme="minorHAnsi"/>
          <w:sz w:val="18"/>
        </w:rPr>
        <w:t xml:space="preserve"> 179-187.</w:t>
      </w:r>
      <w:r w:rsidR="007E66FA" w:rsidRPr="00D06DDF">
        <w:rPr>
          <w:noProof/>
          <w:sz w:val="18"/>
          <w:highlight w:val="yellow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961B1E" wp14:editId="5CE4E769">
                <wp:simplePos x="0" y="0"/>
                <wp:positionH relativeFrom="margin">
                  <wp:posOffset>4105275</wp:posOffset>
                </wp:positionH>
                <wp:positionV relativeFrom="margin">
                  <wp:posOffset>5838190</wp:posOffset>
                </wp:positionV>
                <wp:extent cx="2539365" cy="3533775"/>
                <wp:effectExtent l="19050" t="19050" r="13335" b="2857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35337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BFB5B2" w14:textId="77777777" w:rsidR="007E66FA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56ED99E" wp14:editId="589F3041">
                                  <wp:extent cx="917235" cy="617424"/>
                                  <wp:effectExtent l="0" t="0" r="0" b="5080"/>
                                  <wp:docPr id="11" name="Picture 1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042" cy="63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A6313" w14:textId="77777777" w:rsidR="007E66FA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  <w:p w14:paraId="19A7C205" w14:textId="336C9A6C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 Mark Waldron</w:t>
                            </w:r>
                          </w:p>
                          <w:p w14:paraId="53CB05DE" w14:textId="72BE8621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Senior Lecturer in Sport and Exercise Sciences </w:t>
                            </w:r>
                          </w:p>
                          <w:p w14:paraId="2EACFD80" w14:textId="77777777" w:rsidR="007E66FA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</w:p>
                          <w:p w14:paraId="3D85E7E6" w14:textId="24D71875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Applied Sports, Technology, Exercise and Medicine Research Centre (A-STEM)</w:t>
                            </w:r>
                          </w:p>
                          <w:p w14:paraId="551E3892" w14:textId="5C773183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27418F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https://www.swansea.ac.uk/sports-science/astem/</w:t>
                              </w:r>
                            </w:hyperlink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Performance Physiology Lead:</w:t>
                            </w: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Welsh Institute of Performance Science</w:t>
                            </w:r>
                          </w:p>
                          <w:p w14:paraId="036D26F6" w14:textId="77777777" w:rsidR="007E66FA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14" w:history="1">
                              <w:r w:rsidRPr="0027418F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https://www.swansea.ac.uk/sports-science/astem/wips/</w:t>
                              </w:r>
                            </w:hyperlink>
                          </w:p>
                          <w:p w14:paraId="0D7C70C1" w14:textId="77777777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Applied Sports, Technology, Exercise, and Medicine Research Centre (A-STEM)</w:t>
                            </w:r>
                          </w:p>
                          <w:p w14:paraId="79FE573A" w14:textId="77777777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College of Engineering </w:t>
                            </w:r>
                          </w:p>
                          <w:p w14:paraId="2D655856" w14:textId="2B8E5D79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Engineering East </w:t>
                            </w:r>
                          </w:p>
                          <w:p w14:paraId="23FAB648" w14:textId="77777777" w:rsidR="007E66FA" w:rsidRPr="0027418F" w:rsidRDefault="007E66FA" w:rsidP="007E66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Bay Campus</w:t>
                            </w:r>
                          </w:p>
                          <w:p w14:paraId="0E0A9453" w14:textId="53AD4C92" w:rsidR="000970EE" w:rsidRPr="00236943" w:rsidRDefault="007E66FA" w:rsidP="007E66FA">
                            <w:pPr>
                              <w:pBdr>
                                <w:top w:val="single" w:sz="8" w:space="11" w:color="FFFFFF"/>
                                <w:bottom w:val="single" w:sz="8" w:space="10" w:color="FFFFFF"/>
                              </w:pBdr>
                              <w:rPr>
                                <w:rFonts w:ascii="Calibri" w:hAnsi="Calibri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Swansea University Swansea | </w:t>
                            </w:r>
                            <w:proofErr w:type="spellStart"/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Abertawe</w:t>
                            </w:r>
                            <w:proofErr w:type="spellEnd"/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  <w:t xml:space="preserve">Wales | </w:t>
                            </w:r>
                            <w:proofErr w:type="spellStart"/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Cymru</w:t>
                            </w:r>
                            <w:proofErr w:type="spellEnd"/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  <w:t>SA1 8EN</w:t>
                            </w:r>
                            <w:r w:rsidRPr="0027418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</w:r>
                            <w:r w:rsidRPr="002741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: mark.waldron@swansea.ac.uk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1B1E" id="AutoShape 4" o:spid="_x0000_s1028" type="#_x0000_t185" style="position:absolute;left:0;text-align:left;margin-left:323.25pt;margin-top:459.7pt;width:199.95pt;height:2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6DBFB5B2" w14:textId="77777777" w:rsidR="007E66FA" w:rsidRDefault="007E66FA" w:rsidP="007E6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drawing>
                          <wp:inline distT="0" distB="0" distL="0" distR="0" wp14:anchorId="156ED99E" wp14:editId="589F3041">
                            <wp:extent cx="917235" cy="617424"/>
                            <wp:effectExtent l="0" t="0" r="0" b="5080"/>
                            <wp:docPr id="11" name="Picture 1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042" cy="63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A6313" w14:textId="77777777" w:rsidR="007E66FA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</w:pPr>
                    </w:p>
                    <w:p w14:paraId="19A7C205" w14:textId="336C9A6C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Dr.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 Mark Waldron</w:t>
                      </w:r>
                    </w:p>
                    <w:p w14:paraId="53CB05DE" w14:textId="72BE8621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Senior Lecturer in Sport and Exercise Sciences </w:t>
                      </w:r>
                    </w:p>
                    <w:p w14:paraId="2EACFD80" w14:textId="77777777" w:rsidR="007E66FA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</w:pPr>
                    </w:p>
                    <w:p w14:paraId="3D85E7E6" w14:textId="24D71875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Applied Sports, Technology, Exercise and Medicine Research Centre (A-STEM)</w:t>
                      </w:r>
                    </w:p>
                    <w:p w14:paraId="551E3892" w14:textId="5C773183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hyperlink r:id="rId15" w:history="1">
                        <w:r w:rsidRPr="0027418F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  <w:bdr w:val="none" w:sz="0" w:space="0" w:color="auto" w:frame="1"/>
                          </w:rPr>
                          <w:t>https://www.swansea.ac.uk/sports-science/astem/</w:t>
                        </w:r>
                      </w:hyperlink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Performance Physiology Lead:</w:t>
                      </w: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Welsh Institute of Performance Science</w:t>
                      </w:r>
                    </w:p>
                    <w:p w14:paraId="036D26F6" w14:textId="77777777" w:rsidR="007E66FA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6" w:history="1">
                        <w:r w:rsidRPr="0027418F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  <w:bdr w:val="none" w:sz="0" w:space="0" w:color="auto" w:frame="1"/>
                            <w:shd w:val="clear" w:color="auto" w:fill="FFFFFF"/>
                          </w:rPr>
                          <w:t>https://www.swansea.ac.uk/sports-science/astem/wips/</w:t>
                        </w:r>
                      </w:hyperlink>
                    </w:p>
                    <w:p w14:paraId="0D7C70C1" w14:textId="77777777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Applied Sports, Technology, Exercise, and Medicine Research Centre (A-STEM)</w:t>
                      </w:r>
                    </w:p>
                    <w:p w14:paraId="79FE573A" w14:textId="77777777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College of Engineering </w:t>
                      </w:r>
                    </w:p>
                    <w:p w14:paraId="2D655856" w14:textId="2B8E5D79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Engineering East </w:t>
                      </w:r>
                    </w:p>
                    <w:p w14:paraId="23FAB648" w14:textId="77777777" w:rsidR="007E66FA" w:rsidRPr="0027418F" w:rsidRDefault="007E66FA" w:rsidP="007E66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Bay Campus</w:t>
                      </w:r>
                    </w:p>
                    <w:p w14:paraId="0E0A9453" w14:textId="53AD4C92" w:rsidR="000970EE" w:rsidRPr="00236943" w:rsidRDefault="007E66FA" w:rsidP="007E66FA">
                      <w:pPr>
                        <w:pBdr>
                          <w:top w:val="single" w:sz="8" w:space="11" w:color="FFFFFF"/>
                          <w:bottom w:val="single" w:sz="8" w:space="10" w:color="FFFFFF"/>
                        </w:pBdr>
                        <w:rPr>
                          <w:rFonts w:ascii="Calibri" w:hAnsi="Calibri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Swansea University Swansea | </w:t>
                      </w:r>
                      <w:proofErr w:type="spellStart"/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Abertawe</w:t>
                      </w:r>
                      <w:proofErr w:type="spellEnd"/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  <w:t xml:space="preserve">Wales | </w:t>
                      </w:r>
                      <w:proofErr w:type="spellStart"/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Cymru</w:t>
                      </w:r>
                      <w:proofErr w:type="spellEnd"/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  <w:t>SA1 8EN</w:t>
                      </w:r>
                      <w:r w:rsidRPr="0027418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</w:r>
                      <w:r w:rsidRPr="002741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Email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: mark.waldron@swansea.ac.uk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A0C2B" w:rsidRPr="00D06DDF" w:rsidSect="00C43705">
      <w:headerReference w:type="even" r:id="rId17"/>
      <w:headerReference w:type="default" r:id="rId18"/>
      <w:footerReference w:type="default" r:id="rId19"/>
      <w:pgSz w:w="11906" w:h="1683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50B05" w14:textId="77777777" w:rsidR="008D0166" w:rsidRDefault="008D0166">
      <w:r>
        <w:separator/>
      </w:r>
    </w:p>
  </w:endnote>
  <w:endnote w:type="continuationSeparator" w:id="0">
    <w:p w14:paraId="1A566B6A" w14:textId="77777777" w:rsidR="008D0166" w:rsidRDefault="008D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6D57" w14:textId="53AA2559" w:rsidR="0091628C" w:rsidRDefault="00916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C5D">
      <w:rPr>
        <w:noProof/>
      </w:rPr>
      <w:t>1</w:t>
    </w:r>
    <w:r>
      <w:rPr>
        <w:noProof/>
      </w:rPr>
      <w:fldChar w:fldCharType="end"/>
    </w:r>
  </w:p>
  <w:p w14:paraId="4D2E715B" w14:textId="77777777" w:rsidR="0091628C" w:rsidRDefault="0091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F356" w14:textId="77777777" w:rsidR="008D0166" w:rsidRDefault="008D0166">
      <w:r>
        <w:separator/>
      </w:r>
    </w:p>
  </w:footnote>
  <w:footnote w:type="continuationSeparator" w:id="0">
    <w:p w14:paraId="5857708E" w14:textId="77777777" w:rsidR="008D0166" w:rsidRDefault="008D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2281" w14:textId="77777777" w:rsidR="000970EE" w:rsidRDefault="0009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C7B71" w14:textId="77777777" w:rsidR="000970EE" w:rsidRDefault="0009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8F8D" w14:textId="5A5D53ED" w:rsidR="00C43705" w:rsidRDefault="00382C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B265BD2" wp14:editId="41043B22">
              <wp:simplePos x="0" y="0"/>
              <wp:positionH relativeFrom="page">
                <wp:posOffset>457200</wp:posOffset>
              </wp:positionH>
              <wp:positionV relativeFrom="page">
                <wp:posOffset>481330</wp:posOffset>
              </wp:positionV>
              <wp:extent cx="6645910" cy="27749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27749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8D1E" w14:textId="77777777" w:rsidR="00C43705" w:rsidRPr="00C43705" w:rsidRDefault="00C43705" w:rsidP="00C43705">
                          <w:pPr>
                            <w:pStyle w:val="BodyText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Cs w:val="24"/>
                            </w:rPr>
                          </w:pPr>
                          <w:r w:rsidRPr="00C43705">
                            <w:rPr>
                              <w:rFonts w:ascii="Calibri" w:hAnsi="Calibri" w:cs="Calibri"/>
                              <w:b/>
                              <w:color w:val="FFFFFF"/>
                              <w:szCs w:val="24"/>
                            </w:rPr>
                            <w:t>RUGBY CODES RESEARCH GROUP – MEMBER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B265BD2" id="Rectangle 197" o:spid="_x0000_s1029" style="position:absolute;margin-left:36pt;margin-top:37.9pt;width:523.3pt;height:21.85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" o:allowoverlap="f" fillcolor="#5b9bd5" stroked="f" strokeweight="1pt">
              <v:textbox style="mso-fit-shape-to-text:t">
                <w:txbxContent>
                  <w:p w14:paraId="55328D1E" w14:textId="77777777" w:rsidR="00C43705" w:rsidRPr="00C43705" w:rsidRDefault="00C43705" w:rsidP="00C43705">
                    <w:pPr>
                      <w:pStyle w:val="BodyText"/>
                      <w:jc w:val="center"/>
                      <w:rPr>
                        <w:rFonts w:ascii="Calibri" w:hAnsi="Calibri" w:cs="Calibri"/>
                        <w:b/>
                        <w:color w:val="FFFFFF"/>
                        <w:szCs w:val="24"/>
                      </w:rPr>
                    </w:pPr>
                    <w:r w:rsidRPr="00C43705">
                      <w:rPr>
                        <w:rFonts w:ascii="Calibri" w:hAnsi="Calibri" w:cs="Calibri"/>
                        <w:b/>
                        <w:color w:val="FFFFFF"/>
                        <w:szCs w:val="24"/>
                      </w:rPr>
                      <w:t>RUGBY CODES RESEARCH GROUP – MEMBER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90E"/>
    <w:multiLevelType w:val="multilevel"/>
    <w:tmpl w:val="520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72E4E"/>
    <w:multiLevelType w:val="hybridMultilevel"/>
    <w:tmpl w:val="B804FC00"/>
    <w:lvl w:ilvl="0" w:tplc="3766C2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B7"/>
    <w:rsid w:val="00000B5B"/>
    <w:rsid w:val="00007FE5"/>
    <w:rsid w:val="0001619B"/>
    <w:rsid w:val="00023A06"/>
    <w:rsid w:val="00035F2D"/>
    <w:rsid w:val="00036AC0"/>
    <w:rsid w:val="00040CDE"/>
    <w:rsid w:val="000901F8"/>
    <w:rsid w:val="000970EE"/>
    <w:rsid w:val="00097366"/>
    <w:rsid w:val="000A06C1"/>
    <w:rsid w:val="000A0887"/>
    <w:rsid w:val="000C47DB"/>
    <w:rsid w:val="000C7C2D"/>
    <w:rsid w:val="000F33E6"/>
    <w:rsid w:val="0010168A"/>
    <w:rsid w:val="0011057C"/>
    <w:rsid w:val="00111285"/>
    <w:rsid w:val="00134782"/>
    <w:rsid w:val="00144656"/>
    <w:rsid w:val="001450D1"/>
    <w:rsid w:val="00170410"/>
    <w:rsid w:val="00183696"/>
    <w:rsid w:val="00183BB3"/>
    <w:rsid w:val="00184E0B"/>
    <w:rsid w:val="00196D40"/>
    <w:rsid w:val="00196F83"/>
    <w:rsid w:val="001A3575"/>
    <w:rsid w:val="001A448B"/>
    <w:rsid w:val="001B3BC8"/>
    <w:rsid w:val="001C5432"/>
    <w:rsid w:val="001D61F4"/>
    <w:rsid w:val="001F355B"/>
    <w:rsid w:val="00203DA9"/>
    <w:rsid w:val="002117FF"/>
    <w:rsid w:val="0021300A"/>
    <w:rsid w:val="00220DEE"/>
    <w:rsid w:val="0022621F"/>
    <w:rsid w:val="0023397F"/>
    <w:rsid w:val="00236943"/>
    <w:rsid w:val="00241DFA"/>
    <w:rsid w:val="00242FB6"/>
    <w:rsid w:val="00254875"/>
    <w:rsid w:val="00283B59"/>
    <w:rsid w:val="0028505A"/>
    <w:rsid w:val="00290748"/>
    <w:rsid w:val="002911B5"/>
    <w:rsid w:val="002946E8"/>
    <w:rsid w:val="002958A4"/>
    <w:rsid w:val="002A362A"/>
    <w:rsid w:val="002A4DD6"/>
    <w:rsid w:val="002B3473"/>
    <w:rsid w:val="002C1F4F"/>
    <w:rsid w:val="002E2113"/>
    <w:rsid w:val="0031037E"/>
    <w:rsid w:val="00312BFA"/>
    <w:rsid w:val="00312E16"/>
    <w:rsid w:val="00313DB8"/>
    <w:rsid w:val="00345DCB"/>
    <w:rsid w:val="0034675E"/>
    <w:rsid w:val="00347127"/>
    <w:rsid w:val="003517A7"/>
    <w:rsid w:val="00355735"/>
    <w:rsid w:val="00371173"/>
    <w:rsid w:val="00382C46"/>
    <w:rsid w:val="003878C5"/>
    <w:rsid w:val="003A7604"/>
    <w:rsid w:val="003B2737"/>
    <w:rsid w:val="003B5B98"/>
    <w:rsid w:val="003D2FA7"/>
    <w:rsid w:val="003F48D8"/>
    <w:rsid w:val="0040435D"/>
    <w:rsid w:val="00415F0B"/>
    <w:rsid w:val="00427DC7"/>
    <w:rsid w:val="00442FB7"/>
    <w:rsid w:val="0044775C"/>
    <w:rsid w:val="0045478D"/>
    <w:rsid w:val="00461BDF"/>
    <w:rsid w:val="00461D1F"/>
    <w:rsid w:val="00462462"/>
    <w:rsid w:val="004638A7"/>
    <w:rsid w:val="00464847"/>
    <w:rsid w:val="004668B0"/>
    <w:rsid w:val="0047294D"/>
    <w:rsid w:val="00474D43"/>
    <w:rsid w:val="00485036"/>
    <w:rsid w:val="004C294F"/>
    <w:rsid w:val="004C30E4"/>
    <w:rsid w:val="004D3927"/>
    <w:rsid w:val="004E29A8"/>
    <w:rsid w:val="005119EF"/>
    <w:rsid w:val="0051234F"/>
    <w:rsid w:val="005133C8"/>
    <w:rsid w:val="005379E8"/>
    <w:rsid w:val="00541BE2"/>
    <w:rsid w:val="00542D48"/>
    <w:rsid w:val="005464D9"/>
    <w:rsid w:val="0056057E"/>
    <w:rsid w:val="00566F90"/>
    <w:rsid w:val="005A0A00"/>
    <w:rsid w:val="005D4A99"/>
    <w:rsid w:val="005D58FD"/>
    <w:rsid w:val="005E44D7"/>
    <w:rsid w:val="005E68CE"/>
    <w:rsid w:val="005F0528"/>
    <w:rsid w:val="0060745A"/>
    <w:rsid w:val="0062389F"/>
    <w:rsid w:val="00634C5D"/>
    <w:rsid w:val="006402D6"/>
    <w:rsid w:val="0064318D"/>
    <w:rsid w:val="0064378B"/>
    <w:rsid w:val="00646036"/>
    <w:rsid w:val="00650D6C"/>
    <w:rsid w:val="00657061"/>
    <w:rsid w:val="00664137"/>
    <w:rsid w:val="006714C1"/>
    <w:rsid w:val="00675F6E"/>
    <w:rsid w:val="00676D3B"/>
    <w:rsid w:val="00685DF1"/>
    <w:rsid w:val="006874E5"/>
    <w:rsid w:val="006A041B"/>
    <w:rsid w:val="006A0C2B"/>
    <w:rsid w:val="006A68E6"/>
    <w:rsid w:val="006B00B0"/>
    <w:rsid w:val="006B3FD0"/>
    <w:rsid w:val="006B4C5A"/>
    <w:rsid w:val="006C23D7"/>
    <w:rsid w:val="006C51A9"/>
    <w:rsid w:val="006C5FAC"/>
    <w:rsid w:val="006D5845"/>
    <w:rsid w:val="006E1AF3"/>
    <w:rsid w:val="006E6BD9"/>
    <w:rsid w:val="00701925"/>
    <w:rsid w:val="00702B71"/>
    <w:rsid w:val="007109C7"/>
    <w:rsid w:val="00720DA7"/>
    <w:rsid w:val="00733E35"/>
    <w:rsid w:val="00736102"/>
    <w:rsid w:val="007361BA"/>
    <w:rsid w:val="00737891"/>
    <w:rsid w:val="00742B0C"/>
    <w:rsid w:val="00744391"/>
    <w:rsid w:val="00745D4B"/>
    <w:rsid w:val="00745E28"/>
    <w:rsid w:val="007516BE"/>
    <w:rsid w:val="0075650B"/>
    <w:rsid w:val="00764743"/>
    <w:rsid w:val="00764D37"/>
    <w:rsid w:val="00770677"/>
    <w:rsid w:val="0077309F"/>
    <w:rsid w:val="00777D5A"/>
    <w:rsid w:val="00797BDC"/>
    <w:rsid w:val="007C039D"/>
    <w:rsid w:val="007E3D14"/>
    <w:rsid w:val="007E66FA"/>
    <w:rsid w:val="007F1E0E"/>
    <w:rsid w:val="0080330C"/>
    <w:rsid w:val="0080563E"/>
    <w:rsid w:val="008110ED"/>
    <w:rsid w:val="00814D4D"/>
    <w:rsid w:val="00821754"/>
    <w:rsid w:val="0082509C"/>
    <w:rsid w:val="008256E7"/>
    <w:rsid w:val="00833AC3"/>
    <w:rsid w:val="008411CC"/>
    <w:rsid w:val="00841C2A"/>
    <w:rsid w:val="00843C37"/>
    <w:rsid w:val="0085666E"/>
    <w:rsid w:val="00866F2A"/>
    <w:rsid w:val="00870B59"/>
    <w:rsid w:val="008728A3"/>
    <w:rsid w:val="00874A6D"/>
    <w:rsid w:val="00897514"/>
    <w:rsid w:val="008C18D6"/>
    <w:rsid w:val="008C5CDD"/>
    <w:rsid w:val="008D0166"/>
    <w:rsid w:val="008E0178"/>
    <w:rsid w:val="008F031E"/>
    <w:rsid w:val="008F1BED"/>
    <w:rsid w:val="008F5602"/>
    <w:rsid w:val="008F787C"/>
    <w:rsid w:val="008F7B05"/>
    <w:rsid w:val="00901AB6"/>
    <w:rsid w:val="00902AE0"/>
    <w:rsid w:val="00903D3D"/>
    <w:rsid w:val="009131BB"/>
    <w:rsid w:val="0091628C"/>
    <w:rsid w:val="00920A17"/>
    <w:rsid w:val="00957EC2"/>
    <w:rsid w:val="00962C46"/>
    <w:rsid w:val="00967CBD"/>
    <w:rsid w:val="00971F6E"/>
    <w:rsid w:val="00975468"/>
    <w:rsid w:val="0097624E"/>
    <w:rsid w:val="00977B0E"/>
    <w:rsid w:val="009831F9"/>
    <w:rsid w:val="00990950"/>
    <w:rsid w:val="00992191"/>
    <w:rsid w:val="009A4BC3"/>
    <w:rsid w:val="009C1F39"/>
    <w:rsid w:val="009C229C"/>
    <w:rsid w:val="009C2EBB"/>
    <w:rsid w:val="009C3637"/>
    <w:rsid w:val="009C6A3F"/>
    <w:rsid w:val="009D28E4"/>
    <w:rsid w:val="009F4B7F"/>
    <w:rsid w:val="00A022E0"/>
    <w:rsid w:val="00A114C9"/>
    <w:rsid w:val="00A23FE6"/>
    <w:rsid w:val="00A24730"/>
    <w:rsid w:val="00A25510"/>
    <w:rsid w:val="00A27CC3"/>
    <w:rsid w:val="00A36CD6"/>
    <w:rsid w:val="00A437E7"/>
    <w:rsid w:val="00A649B3"/>
    <w:rsid w:val="00A660B4"/>
    <w:rsid w:val="00A923CD"/>
    <w:rsid w:val="00A92DCD"/>
    <w:rsid w:val="00AA1831"/>
    <w:rsid w:val="00AB4310"/>
    <w:rsid w:val="00AB6128"/>
    <w:rsid w:val="00AC5C5C"/>
    <w:rsid w:val="00AE20B9"/>
    <w:rsid w:val="00B0237C"/>
    <w:rsid w:val="00B05E12"/>
    <w:rsid w:val="00B325ED"/>
    <w:rsid w:val="00B339F3"/>
    <w:rsid w:val="00B37A3A"/>
    <w:rsid w:val="00B408D3"/>
    <w:rsid w:val="00B45F6D"/>
    <w:rsid w:val="00B52996"/>
    <w:rsid w:val="00B5360E"/>
    <w:rsid w:val="00B6015C"/>
    <w:rsid w:val="00B61C63"/>
    <w:rsid w:val="00B72490"/>
    <w:rsid w:val="00B75CCC"/>
    <w:rsid w:val="00B8509C"/>
    <w:rsid w:val="00B859E8"/>
    <w:rsid w:val="00B86141"/>
    <w:rsid w:val="00B93788"/>
    <w:rsid w:val="00BB0E7E"/>
    <w:rsid w:val="00BB36F1"/>
    <w:rsid w:val="00BC10CB"/>
    <w:rsid w:val="00BC2A79"/>
    <w:rsid w:val="00BD105C"/>
    <w:rsid w:val="00BD7C52"/>
    <w:rsid w:val="00BE374E"/>
    <w:rsid w:val="00C058BC"/>
    <w:rsid w:val="00C151BD"/>
    <w:rsid w:val="00C21F91"/>
    <w:rsid w:val="00C22293"/>
    <w:rsid w:val="00C22315"/>
    <w:rsid w:val="00C239E8"/>
    <w:rsid w:val="00C24724"/>
    <w:rsid w:val="00C26844"/>
    <w:rsid w:val="00C27A38"/>
    <w:rsid w:val="00C33850"/>
    <w:rsid w:val="00C36675"/>
    <w:rsid w:val="00C43705"/>
    <w:rsid w:val="00C4661F"/>
    <w:rsid w:val="00C54D62"/>
    <w:rsid w:val="00C67BC1"/>
    <w:rsid w:val="00C725F8"/>
    <w:rsid w:val="00C735E1"/>
    <w:rsid w:val="00C97E93"/>
    <w:rsid w:val="00CA2447"/>
    <w:rsid w:val="00CD3216"/>
    <w:rsid w:val="00CD562B"/>
    <w:rsid w:val="00CD5C63"/>
    <w:rsid w:val="00CE5C32"/>
    <w:rsid w:val="00CF3E2A"/>
    <w:rsid w:val="00D006AF"/>
    <w:rsid w:val="00D03E7D"/>
    <w:rsid w:val="00D06DDF"/>
    <w:rsid w:val="00D073BE"/>
    <w:rsid w:val="00D12256"/>
    <w:rsid w:val="00D27E5C"/>
    <w:rsid w:val="00D42A22"/>
    <w:rsid w:val="00D44B5B"/>
    <w:rsid w:val="00D6027A"/>
    <w:rsid w:val="00D66245"/>
    <w:rsid w:val="00D66AF2"/>
    <w:rsid w:val="00D70D61"/>
    <w:rsid w:val="00D745A8"/>
    <w:rsid w:val="00D80A45"/>
    <w:rsid w:val="00D92A9D"/>
    <w:rsid w:val="00DB37FC"/>
    <w:rsid w:val="00DB417F"/>
    <w:rsid w:val="00DD6FA7"/>
    <w:rsid w:val="00DE4C6A"/>
    <w:rsid w:val="00DF77BC"/>
    <w:rsid w:val="00E117BF"/>
    <w:rsid w:val="00E21182"/>
    <w:rsid w:val="00E35C9E"/>
    <w:rsid w:val="00E434E3"/>
    <w:rsid w:val="00E44A39"/>
    <w:rsid w:val="00E4672B"/>
    <w:rsid w:val="00E47EB5"/>
    <w:rsid w:val="00E611ED"/>
    <w:rsid w:val="00E70961"/>
    <w:rsid w:val="00E722AF"/>
    <w:rsid w:val="00EC1C66"/>
    <w:rsid w:val="00ED09A0"/>
    <w:rsid w:val="00ED2134"/>
    <w:rsid w:val="00ED7B5B"/>
    <w:rsid w:val="00EE43DF"/>
    <w:rsid w:val="00EE6966"/>
    <w:rsid w:val="00EF457F"/>
    <w:rsid w:val="00F015A8"/>
    <w:rsid w:val="00F1073A"/>
    <w:rsid w:val="00F15D76"/>
    <w:rsid w:val="00F32C86"/>
    <w:rsid w:val="00F40033"/>
    <w:rsid w:val="00F47D4C"/>
    <w:rsid w:val="00F51B63"/>
    <w:rsid w:val="00F56B95"/>
    <w:rsid w:val="00F57F47"/>
    <w:rsid w:val="00F629C7"/>
    <w:rsid w:val="00F7614F"/>
    <w:rsid w:val="00F80630"/>
    <w:rsid w:val="00F927B3"/>
    <w:rsid w:val="00FA0123"/>
    <w:rsid w:val="00FA552D"/>
    <w:rsid w:val="00FB6B45"/>
    <w:rsid w:val="00FC0B00"/>
    <w:rsid w:val="00FE683B"/>
    <w:rsid w:val="00FE7BB4"/>
    <w:rsid w:val="00FF08A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ABE07"/>
  <w15:chartTrackingRefBased/>
  <w15:docId w15:val="{70751BF5-D2DF-4A1D-A947-B4A3ED1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6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36943"/>
    <w:rPr>
      <w:color w:val="0000FF"/>
      <w:u w:val="single"/>
    </w:rPr>
  </w:style>
  <w:style w:type="paragraph" w:styleId="Title">
    <w:name w:val="Title"/>
    <w:aliases w:val="Title-UTC"/>
    <w:basedOn w:val="Normal"/>
    <w:link w:val="TitleChar"/>
    <w:uiPriority w:val="10"/>
    <w:qFormat/>
    <w:rsid w:val="00415F0B"/>
    <w:pPr>
      <w:jc w:val="center"/>
    </w:pPr>
    <w:rPr>
      <w:b/>
      <w:lang w:val="en-US"/>
    </w:rPr>
  </w:style>
  <w:style w:type="character" w:customStyle="1" w:styleId="TitleChar">
    <w:name w:val="Title Char"/>
    <w:aliases w:val="Title-UTC Char"/>
    <w:link w:val="Title"/>
    <w:uiPriority w:val="10"/>
    <w:rsid w:val="00415F0B"/>
    <w:rPr>
      <w:b/>
      <w:sz w:val="24"/>
      <w:lang w:val="en-US" w:eastAsia="en-US"/>
    </w:rPr>
  </w:style>
  <w:style w:type="character" w:styleId="Strong">
    <w:name w:val="Strong"/>
    <w:uiPriority w:val="22"/>
    <w:qFormat/>
    <w:rsid w:val="00415F0B"/>
    <w:rPr>
      <w:b/>
      <w:bCs/>
    </w:rPr>
  </w:style>
  <w:style w:type="paragraph" w:customStyle="1" w:styleId="Default">
    <w:name w:val="Default"/>
    <w:rsid w:val="00415F0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91628C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C43705"/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E66FA"/>
    <w:pPr>
      <w:spacing w:before="100" w:beforeAutospacing="1" w:after="100" w:afterAutospacing="1"/>
    </w:pPr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06DDF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6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788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32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ansea.ac.uk/sports-science/aste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ansea.ac.uk/sports-science/astem/wip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wansea.ac.uk/sports-science/aste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ansea.ac.uk/sports-science/astem/w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D689-BF7F-425E-AB39-0C400D9A6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49842-DBC1-4F60-ACEA-91FD4527ECC3}"/>
</file>

<file path=customXml/itemProps3.xml><?xml version="1.0" encoding="utf-8"?>
<ds:datastoreItem xmlns:ds="http://schemas.openxmlformats.org/officeDocument/2006/customXml" ds:itemID="{2C831A75-6EDA-4DDF-88A7-994B3E175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98B51-6A6C-4AEA-85DD-B93FE906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David Shilbury is Associate Professor and Director of Sport Management at Deakin University in Melbourne</vt:lpstr>
    </vt:vector>
  </TitlesOfParts>
  <Company>DEAKIN UNIVERSITY</Company>
  <LinksUpToDate>false</LinksUpToDate>
  <CharactersWithSpaces>3485</CharactersWithSpaces>
  <SharedDoc>false</SharedDoc>
  <HLinks>
    <vt:vector size="24" baseType="variant">
      <vt:variant>
        <vt:i4>2359331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http://dx.doi.org/10.1016/j.smr.2015.08.002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http://dx.doi.org/10.1016/j.smr.2015.11.001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http://dx.doi.org/10.1016/j.smr.2016.04.004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https://www.aut.ac.nz/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subject/>
  <dc:creator>David Shilbury</dc:creator>
  <cp:keywords/>
  <dc:description/>
  <cp:lastModifiedBy>Waldron Mark.</cp:lastModifiedBy>
  <cp:revision>3</cp:revision>
  <cp:lastPrinted>2016-03-31T21:39:00Z</cp:lastPrinted>
  <dcterms:created xsi:type="dcterms:W3CDTF">2021-08-12T17:49:00Z</dcterms:created>
  <dcterms:modified xsi:type="dcterms:W3CDTF">2021-08-12T17:51:00Z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0x01010080F66A868263D14182E3B99603F681CC</vt:lpwstr>
  </property>
</Properties>
</file>